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ayout w:type="fixed"/>
        <w:tblLook w:val="04A0"/>
      </w:tblPr>
      <w:tblGrid>
        <w:gridCol w:w="8720"/>
      </w:tblGrid>
      <w:tr w:rsidR="00762CE1" w:rsidRPr="0074652F" w:rsidTr="00BA5A1D">
        <w:trPr>
          <w:trHeight w:val="283"/>
        </w:trPr>
        <w:tc>
          <w:tcPr>
            <w:tcW w:w="8720" w:type="dxa"/>
            <w:shd w:val="solid" w:color="auto" w:fill="auto"/>
          </w:tcPr>
          <w:p w:rsidR="00762CE1" w:rsidRPr="0074652F" w:rsidRDefault="00762CE1" w:rsidP="00BA5A1D">
            <w:pPr>
              <w:jc w:val="center"/>
              <w:rPr>
                <w:b/>
              </w:rPr>
            </w:pPr>
            <w:r w:rsidRPr="0074652F">
              <w:rPr>
                <w:b/>
              </w:rPr>
              <w:t>COCOMO, 81. FÓRMULAS Y TABLAS</w:t>
            </w:r>
          </w:p>
        </w:tc>
      </w:tr>
    </w:tbl>
    <w:p w:rsidR="00762CE1" w:rsidRDefault="00762CE1" w:rsidP="00762CE1">
      <w:pPr>
        <w:rPr>
          <w:i/>
        </w:rPr>
      </w:pPr>
      <w:r w:rsidRPr="003367DE">
        <w:rPr>
          <w:b/>
        </w:rPr>
        <w:t>Ecuación 1.</w:t>
      </w:r>
      <w:r>
        <w:rPr>
          <w:b/>
        </w:rPr>
        <w:t xml:space="preserve"> </w:t>
      </w:r>
      <w:r w:rsidRPr="003367DE">
        <w:rPr>
          <w:b/>
        </w:rPr>
        <w:t>Esfuerzo</w:t>
      </w:r>
      <w:r>
        <w:rPr>
          <w:b/>
        </w:rPr>
        <w:t>.</w:t>
      </w:r>
      <w:r>
        <w:t xml:space="preserve"> </w:t>
      </w:r>
      <w:r w:rsidRPr="003367DE">
        <w:rPr>
          <w:i/>
        </w:rPr>
        <w:t>E(V,a,b,m)=aV</w:t>
      </w:r>
      <w:r w:rsidRPr="003367DE">
        <w:rPr>
          <w:i/>
          <w:sz w:val="24"/>
          <w:vertAlign w:val="superscript"/>
        </w:rPr>
        <w:t>b</w:t>
      </w:r>
      <w:r w:rsidRPr="003367DE">
        <w:rPr>
          <w:i/>
        </w:rPr>
        <w:t>m</w:t>
      </w:r>
    </w:p>
    <w:p w:rsidR="00762CE1" w:rsidRDefault="00762CE1" w:rsidP="00762CE1">
      <w:pPr>
        <w:rPr>
          <w:i/>
          <w:vertAlign w:val="superscript"/>
        </w:rPr>
      </w:pPr>
      <w:r>
        <w:rPr>
          <w:b/>
        </w:rPr>
        <w:t>Ecuación 2</w:t>
      </w:r>
      <w:r w:rsidRPr="003367DE">
        <w:rPr>
          <w:b/>
        </w:rPr>
        <w:t>.</w:t>
      </w:r>
      <w:r>
        <w:rPr>
          <w:b/>
        </w:rPr>
        <w:t xml:space="preserve"> Duración.</w:t>
      </w:r>
      <w:r>
        <w:t xml:space="preserve"> </w:t>
      </w:r>
      <w:r>
        <w:rPr>
          <w:i/>
        </w:rPr>
        <w:t>T(E,c,d</w:t>
      </w:r>
      <w:r w:rsidRPr="003367DE">
        <w:rPr>
          <w:i/>
        </w:rPr>
        <w:t>)=</w:t>
      </w:r>
      <w:r>
        <w:rPr>
          <w:i/>
        </w:rPr>
        <w:t>cE</w:t>
      </w:r>
      <w:r w:rsidRPr="003367DE">
        <w:rPr>
          <w:i/>
          <w:vertAlign w:val="superscript"/>
        </w:rPr>
        <w:t>d</w:t>
      </w:r>
      <w:r>
        <w:rPr>
          <w:i/>
          <w:vertAlign w:val="superscript"/>
        </w:rPr>
        <w:t xml:space="preserve">  </w:t>
      </w:r>
    </w:p>
    <w:p w:rsidR="00762CE1" w:rsidRDefault="00762CE1" w:rsidP="00762CE1">
      <w:pPr>
        <w:rPr>
          <w:rFonts w:eastAsia="Times New Roman"/>
          <w:i/>
        </w:rPr>
      </w:pPr>
      <w:r>
        <w:rPr>
          <w:b/>
        </w:rPr>
        <w:t>Ecuación 3</w:t>
      </w:r>
      <w:r w:rsidRPr="003367DE">
        <w:rPr>
          <w:b/>
        </w:rPr>
        <w:t>.</w:t>
      </w:r>
      <w:r>
        <w:rPr>
          <w:b/>
        </w:rPr>
        <w:t xml:space="preserve"> Multiplicadores de ajuste .</w:t>
      </w:r>
      <w:r>
        <w:t xml:space="preserve"> </w:t>
      </w:r>
      <w:r>
        <w:rPr>
          <w:i/>
        </w:rPr>
        <w:t xml:space="preserve">m(x)= </w:t>
      </w:r>
      <w:r w:rsidRPr="00D80C40">
        <w:rPr>
          <w:rFonts w:eastAsia="Times New Roman"/>
        </w:rPr>
        <w:fldChar w:fldCharType="begin"/>
      </w:r>
      <w:r w:rsidRPr="00D80C40">
        <w:rPr>
          <w:rFonts w:eastAsia="Times New Roman"/>
        </w:rPr>
        <w:instrText xml:space="preserve"> QUOTE </w:instrText>
      </w:r>
      <m:oMath>
        <m:nary>
          <m:naryPr>
            <m:chr m:val="∏"/>
            <m:limLoc m:val="undOvr"/>
            <m:ctrlPr>
              <w:rPr>
                <w:rFonts w:ascii="Cambria Math" w:hAnsi="Cambria Math" w:cs="Calibri"/>
                <w:i/>
              </w:rPr>
            </m:ctrlPr>
          </m:naryPr>
          <m:sub>
            <m:r>
              <w:rPr>
                <w:rFonts w:ascii="Cambria Math" w:hAnsi="Cambria Math" w:cs="Calibri"/>
              </w:rPr>
              <m:t>i=1</m:t>
            </m:r>
          </m:sub>
          <m:sup>
            <m:r>
              <w:rPr>
                <w:rFonts w:ascii="Cambria Math" w:hAnsi="Cambria Math" w:cs="Calibri"/>
              </w:rPr>
              <m:t>n</m:t>
            </m:r>
          </m:sup>
          <m:e>
            <m:r>
              <w:rPr>
                <w:rFonts w:ascii="Cambria Math" w:hAnsi="Cambria Math" w:cs="Calibri"/>
              </w:rPr>
              <m:t>xi</m:t>
            </m:r>
          </m:e>
        </m:nary>
      </m:oMath>
      <w:r w:rsidRPr="00D80C40">
        <w:rPr>
          <w:rFonts w:eastAsia="Times New Roman"/>
        </w:rPr>
        <w:instrText xml:space="preserve"> </w:instrText>
      </w:r>
      <w:r w:rsidRPr="00D80C40">
        <w:rPr>
          <w:rFonts w:eastAsia="Times New Roman"/>
        </w:rPr>
        <w:fldChar w:fldCharType="separate"/>
      </w:r>
      <w:r w:rsidRPr="00D80C40">
        <w:rPr>
          <w:rFonts w:eastAsia="Times New Roman"/>
        </w:rPr>
        <w:fldChar w:fldCharType="end"/>
      </w:r>
    </w:p>
    <w:p w:rsidR="00762CE1" w:rsidRDefault="00762CE1" w:rsidP="00762CE1">
      <w:r>
        <w:rPr>
          <w:b/>
        </w:rPr>
        <w:t>Ecuación 4</w:t>
      </w:r>
      <w:r w:rsidRPr="003367DE">
        <w:rPr>
          <w:b/>
        </w:rPr>
        <w:t>.</w:t>
      </w:r>
      <w:r>
        <w:rPr>
          <w:b/>
        </w:rPr>
        <w:t xml:space="preserve"> Coste </w:t>
      </w:r>
      <w:r w:rsidRPr="003A3017">
        <w:t>C(E,S)=E.S</w:t>
      </w:r>
      <w:r>
        <w:rPr>
          <w:b/>
        </w:rPr>
        <w:t xml:space="preserve">     </w:t>
      </w:r>
      <w:r>
        <w:t>S(Salario)=UnidadDinero/MM</w:t>
      </w:r>
    </w:p>
    <w:p w:rsidR="00762CE1" w:rsidRDefault="00762CE1" w:rsidP="00762CE1">
      <w:pPr>
        <w:tabs>
          <w:tab w:val="right" w:pos="8504"/>
        </w:tabs>
        <w:rPr>
          <w:rFonts w:eastAsia="Times New Roman"/>
        </w:rPr>
      </w:pPr>
      <w:r w:rsidRPr="003A3017">
        <w:rPr>
          <w:b/>
        </w:rPr>
        <w:t>Ecuación 5. Productividad</w:t>
      </w:r>
      <w:r>
        <w:t xml:space="preserve"> P(V,E)=</w:t>
      </w:r>
      <w:r w:rsidRPr="00D80C40">
        <w:rPr>
          <w:rFonts w:eastAsia="Times New Roman"/>
        </w:rPr>
        <w:fldChar w:fldCharType="begin"/>
      </w:r>
      <w:r w:rsidRPr="00D80C40">
        <w:rPr>
          <w:rFonts w:eastAsia="Times New Roma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</m:oMath>
      <w:r w:rsidRPr="00D80C40">
        <w:rPr>
          <w:rFonts w:eastAsia="Times New Roman"/>
        </w:rPr>
        <w:instrText xml:space="preserve"> </w:instrText>
      </w:r>
      <w:r w:rsidRPr="00D80C40">
        <w:rPr>
          <w:rFonts w:eastAsia="Times New Roman"/>
        </w:rPr>
        <w:fldChar w:fldCharType="separate"/>
      </w:r>
      <w:r w:rsidRPr="00D80C40">
        <w:rPr>
          <w:rFonts w:eastAsia="Times New Roman"/>
        </w:rPr>
        <w:fldChar w:fldCharType="end"/>
      </w:r>
      <w:r>
        <w:rPr>
          <w:rFonts w:eastAsia="Times New Roman"/>
        </w:rPr>
        <w:tab/>
      </w:r>
    </w:p>
    <w:p w:rsidR="00762CE1" w:rsidRPr="00D80C40" w:rsidRDefault="00762CE1" w:rsidP="00762CE1">
      <w:pPr>
        <w:rPr>
          <w:rFonts w:eastAsia="Times New Roman"/>
          <w:i/>
        </w:rPr>
      </w:pPr>
      <w:r w:rsidRPr="003A3017">
        <w:rPr>
          <w:b/>
        </w:rPr>
        <w:t xml:space="preserve">Ecuación </w:t>
      </w:r>
      <w:r>
        <w:rPr>
          <w:b/>
        </w:rPr>
        <w:t>6</w:t>
      </w:r>
      <w:r w:rsidRPr="003A3017">
        <w:rPr>
          <w:b/>
        </w:rPr>
        <w:t xml:space="preserve">. </w:t>
      </w:r>
      <w:r w:rsidRPr="00D80C40">
        <w:rPr>
          <w:b/>
        </w:rPr>
        <w:t xml:space="preserve">Staff Promedio </w:t>
      </w:r>
      <w:r w:rsidRPr="00D80C40">
        <w:t>S P(E,T)=</w:t>
      </w:r>
      <w:r w:rsidRPr="00D80C40">
        <w:rPr>
          <w:rFonts w:eastAsia="Times New Roman"/>
        </w:rPr>
        <w:fldChar w:fldCharType="begin"/>
      </w:r>
      <w:r w:rsidRPr="00D80C40">
        <w:rPr>
          <w:rFonts w:eastAsia="Times New Roman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D80C40">
        <w:rPr>
          <w:rFonts w:eastAsia="Times New Roman"/>
        </w:rPr>
        <w:instrText xml:space="preserve"> </w:instrText>
      </w:r>
      <w:r w:rsidRPr="00D80C40">
        <w:rPr>
          <w:rFonts w:eastAsia="Times New Roman"/>
        </w:rPr>
        <w:fldChar w:fldCharType="separate"/>
      </w:r>
      <w:r w:rsidRPr="00D80C40">
        <w:rPr>
          <w:rFonts w:eastAsia="Times New Roman"/>
        </w:rPr>
        <w:fldChar w:fldCharType="end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276"/>
        <w:gridCol w:w="1559"/>
        <w:gridCol w:w="1276"/>
        <w:gridCol w:w="1134"/>
        <w:gridCol w:w="1666"/>
      </w:tblGrid>
      <w:tr w:rsidR="00762CE1" w:rsidRPr="00E910D5" w:rsidTr="00BA5A1D">
        <w:trPr>
          <w:trHeight w:val="138"/>
        </w:trPr>
        <w:tc>
          <w:tcPr>
            <w:tcW w:w="8896" w:type="dxa"/>
            <w:gridSpan w:val="6"/>
            <w:shd w:val="pct25" w:color="auto" w:fill="auto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Tabla 1. Tamaño del producto. Calibrado 1981</w:t>
            </w:r>
          </w:p>
        </w:tc>
      </w:tr>
      <w:tr w:rsidR="00762CE1" w:rsidRPr="00E910D5" w:rsidTr="00BA5A1D">
        <w:tc>
          <w:tcPr>
            <w:tcW w:w="1985" w:type="dxa"/>
            <w:vMerge w:val="restart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911" w:type="dxa"/>
            <w:gridSpan w:val="5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Tamaño</w:t>
            </w:r>
          </w:p>
        </w:tc>
      </w:tr>
      <w:tr w:rsidR="00762CE1" w:rsidRPr="00E910D5" w:rsidTr="00BA5A1D">
        <w:tc>
          <w:tcPr>
            <w:tcW w:w="1985" w:type="dxa"/>
            <w:vMerge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127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Pequeño</w:t>
            </w:r>
          </w:p>
        </w:tc>
        <w:tc>
          <w:tcPr>
            <w:tcW w:w="155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Intermedio</w:t>
            </w:r>
          </w:p>
        </w:tc>
        <w:tc>
          <w:tcPr>
            <w:tcW w:w="127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Medio</w:t>
            </w:r>
          </w:p>
        </w:tc>
        <w:tc>
          <w:tcPr>
            <w:tcW w:w="1134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Grande</w:t>
            </w:r>
          </w:p>
        </w:tc>
        <w:tc>
          <w:tcPr>
            <w:tcW w:w="166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Grande</w:t>
            </w:r>
          </w:p>
        </w:tc>
      </w:tr>
      <w:tr w:rsidR="00762CE1" w:rsidRPr="00E910D5" w:rsidTr="00BA5A1D">
        <w:tc>
          <w:tcPr>
            <w:tcW w:w="1985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Volumen (KLSC)</w:t>
            </w:r>
          </w:p>
        </w:tc>
        <w:tc>
          <w:tcPr>
            <w:tcW w:w="127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2</w:t>
            </w:r>
          </w:p>
        </w:tc>
        <w:tc>
          <w:tcPr>
            <w:tcW w:w="155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8</w:t>
            </w:r>
          </w:p>
        </w:tc>
        <w:tc>
          <w:tcPr>
            <w:tcW w:w="127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32</w:t>
            </w:r>
          </w:p>
        </w:tc>
        <w:tc>
          <w:tcPr>
            <w:tcW w:w="1134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128</w:t>
            </w:r>
          </w:p>
        </w:tc>
        <w:tc>
          <w:tcPr>
            <w:tcW w:w="166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512</w:t>
            </w:r>
          </w:p>
        </w:tc>
      </w:tr>
    </w:tbl>
    <w:p w:rsidR="00762CE1" w:rsidRDefault="00762CE1" w:rsidP="00762CE1">
      <w:pPr>
        <w:rPr>
          <w:rFonts w:eastAsia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709"/>
        <w:gridCol w:w="709"/>
        <w:gridCol w:w="709"/>
        <w:gridCol w:w="708"/>
        <w:gridCol w:w="993"/>
        <w:gridCol w:w="992"/>
        <w:gridCol w:w="992"/>
        <w:gridCol w:w="1099"/>
      </w:tblGrid>
      <w:tr w:rsidR="00762CE1" w:rsidRPr="00E910D5" w:rsidTr="00BA5A1D">
        <w:tc>
          <w:tcPr>
            <w:tcW w:w="8720" w:type="dxa"/>
            <w:gridSpan w:val="9"/>
            <w:shd w:val="pct25" w:color="auto" w:fill="auto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Tabla 2. Tamaño del producto. Calibrado 1981</w:t>
            </w:r>
          </w:p>
        </w:tc>
      </w:tr>
      <w:tr w:rsidR="00762CE1" w:rsidRPr="00E910D5" w:rsidTr="00BA5A1D">
        <w:tc>
          <w:tcPr>
            <w:tcW w:w="1809" w:type="dxa"/>
            <w:vMerge w:val="restart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911" w:type="dxa"/>
            <w:gridSpan w:val="8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Nivel</w:t>
            </w:r>
          </w:p>
        </w:tc>
      </w:tr>
      <w:tr w:rsidR="00762CE1" w:rsidRPr="00E910D5" w:rsidTr="00BA5A1D">
        <w:tc>
          <w:tcPr>
            <w:tcW w:w="1809" w:type="dxa"/>
            <w:vMerge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2835" w:type="dxa"/>
            <w:gridSpan w:val="4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Básico</w:t>
            </w:r>
          </w:p>
        </w:tc>
        <w:tc>
          <w:tcPr>
            <w:tcW w:w="4076" w:type="dxa"/>
            <w:gridSpan w:val="4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Intermedio</w:t>
            </w:r>
          </w:p>
        </w:tc>
      </w:tr>
      <w:tr w:rsidR="00762CE1" w:rsidRPr="00E910D5" w:rsidTr="00BA5A1D">
        <w:tc>
          <w:tcPr>
            <w:tcW w:w="18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Coeficientes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  <w:r w:rsidRPr="00E910D5">
              <w:rPr>
                <w:rFonts w:eastAsia="Times New Roman"/>
                <w:b/>
                <w:i/>
              </w:rPr>
              <w:t>b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</w:t>
            </w:r>
          </w:p>
        </w:tc>
        <w:tc>
          <w:tcPr>
            <w:tcW w:w="708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</w:t>
            </w: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a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b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c</w:t>
            </w:r>
          </w:p>
        </w:tc>
        <w:tc>
          <w:tcPr>
            <w:tcW w:w="109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D</w:t>
            </w:r>
          </w:p>
        </w:tc>
      </w:tr>
      <w:tr w:rsidR="00762CE1" w:rsidRPr="00E910D5" w:rsidTr="00BA5A1D">
        <w:tc>
          <w:tcPr>
            <w:tcW w:w="18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Modo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708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09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18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Orgánico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2.40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1.05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3.20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1.05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0.38</w:t>
            </w:r>
          </w:p>
        </w:tc>
      </w:tr>
      <w:tr w:rsidR="00762CE1" w:rsidRPr="00E910D5" w:rsidTr="00BA5A1D">
        <w:tc>
          <w:tcPr>
            <w:tcW w:w="18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Mediano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1.12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3.00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1.12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0.35</w:t>
            </w:r>
          </w:p>
        </w:tc>
      </w:tr>
      <w:tr w:rsidR="00762CE1" w:rsidRPr="00E910D5" w:rsidTr="00BA5A1D">
        <w:tc>
          <w:tcPr>
            <w:tcW w:w="18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Complejo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3.60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1.20</w:t>
            </w:r>
          </w:p>
        </w:tc>
        <w:tc>
          <w:tcPr>
            <w:tcW w:w="70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708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2.80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1.20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2.50</w:t>
            </w:r>
          </w:p>
        </w:tc>
        <w:tc>
          <w:tcPr>
            <w:tcW w:w="109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910D5">
              <w:rPr>
                <w:rFonts w:eastAsia="Times New Roman"/>
              </w:rPr>
              <w:t>0.32</w:t>
            </w:r>
          </w:p>
        </w:tc>
      </w:tr>
    </w:tbl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46"/>
        <w:gridCol w:w="906"/>
        <w:gridCol w:w="972"/>
        <w:gridCol w:w="870"/>
        <w:gridCol w:w="993"/>
        <w:gridCol w:w="708"/>
        <w:gridCol w:w="918"/>
        <w:gridCol w:w="925"/>
      </w:tblGrid>
      <w:tr w:rsidR="00762CE1" w:rsidRPr="00E910D5" w:rsidTr="00BA5A1D">
        <w:tc>
          <w:tcPr>
            <w:tcW w:w="8755" w:type="dxa"/>
            <w:gridSpan w:val="9"/>
            <w:shd w:val="pct25" w:color="auto" w:fill="auto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Tabla 3.Multiplicadores de esfuerzo. Nivel Intermedio. Calibrado 1981</w:t>
            </w: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292" w:type="dxa"/>
            <w:gridSpan w:val="7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762CE1" w:rsidRPr="00011CFE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>Conductores de coste (CC) (xi)</w:t>
            </w:r>
          </w:p>
        </w:tc>
        <w:tc>
          <w:tcPr>
            <w:tcW w:w="906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Rango</w:t>
            </w:r>
          </w:p>
        </w:tc>
        <w:tc>
          <w:tcPr>
            <w:tcW w:w="972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Muy bajo</w:t>
            </w:r>
          </w:p>
        </w:tc>
        <w:tc>
          <w:tcPr>
            <w:tcW w:w="870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Bajo</w:t>
            </w:r>
          </w:p>
        </w:tc>
        <w:tc>
          <w:tcPr>
            <w:tcW w:w="993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Nominal</w:t>
            </w:r>
          </w:p>
        </w:tc>
        <w:tc>
          <w:tcPr>
            <w:tcW w:w="708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Alto</w:t>
            </w:r>
          </w:p>
        </w:tc>
        <w:tc>
          <w:tcPr>
            <w:tcW w:w="918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Muy Alto</w:t>
            </w:r>
          </w:p>
        </w:tc>
        <w:tc>
          <w:tcPr>
            <w:tcW w:w="925" w:type="dxa"/>
          </w:tcPr>
          <w:p w:rsidR="00762CE1" w:rsidRPr="00011CFE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11CFE">
              <w:rPr>
                <w:rFonts w:eastAsia="Times New Roman"/>
                <w:b/>
                <w:sz w:val="20"/>
                <w:szCs w:val="20"/>
              </w:rPr>
              <w:t>Extra Alto</w:t>
            </w: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Atributos del Producto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5.43</w:t>
            </w:r>
          </w:p>
        </w:tc>
        <w:tc>
          <w:tcPr>
            <w:tcW w:w="5386" w:type="dxa"/>
            <w:gridSpan w:val="6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</w:rPr>
              <w:t>Fiabilidad Requerida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1.87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0.75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0.88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Tama</w:t>
            </w:r>
            <w:r w:rsidRPr="00C87141">
              <w:rPr>
                <w:rFonts w:eastAsia="Times New Roman"/>
              </w:rPr>
              <w:t>ño de</w:t>
            </w:r>
            <w:r>
              <w:rPr>
                <w:rFonts w:eastAsia="Times New Roman"/>
              </w:rPr>
              <w:t xml:space="preserve"> la base de datos</w:t>
            </w:r>
            <w:r w:rsidRPr="00C87141">
              <w:rPr>
                <w:rFonts w:eastAsia="Times New Roman"/>
              </w:rPr>
              <w:t xml:space="preserve"> 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0.94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1.16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87141">
              <w:rPr>
                <w:rFonts w:eastAsia="Times New Roman"/>
              </w:rPr>
              <w:t>Complejidad del producto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2.36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0.70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0.85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1.62</w:t>
            </w:r>
          </w:p>
        </w:tc>
      </w:tr>
      <w:tr w:rsidR="00762CE1" w:rsidRPr="00E910D5" w:rsidTr="00BA5A1D">
        <w:trPr>
          <w:trHeight w:val="310"/>
        </w:trPr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Atributos del Ordenador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5.09</w:t>
            </w:r>
          </w:p>
        </w:tc>
        <w:tc>
          <w:tcPr>
            <w:tcW w:w="5386" w:type="dxa"/>
            <w:gridSpan w:val="6"/>
          </w:tcPr>
          <w:p w:rsidR="00762CE1" w:rsidRPr="0077590E" w:rsidRDefault="00762CE1" w:rsidP="00BA5A1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Restricción en el tiempo de ejecución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1.11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1.66</w:t>
            </w: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Restricción en el tamaño de la memoria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1.06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1.21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1.56</w:t>
            </w: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Inestabilidad de la máquina virtual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Tiempo vuelta completa del ordenador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1.32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0.87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1.15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Personales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10.56</w:t>
            </w:r>
          </w:p>
        </w:tc>
        <w:tc>
          <w:tcPr>
            <w:tcW w:w="5386" w:type="dxa"/>
            <w:gridSpan w:val="6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Capacidad del analista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2.06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1.46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1.19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0.71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Experiencia en el área de la aplicación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1.57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1.29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1.13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Capacidad del programador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2.03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1.42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1.17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0.86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0.70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Experiencia en la máquina virtual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1.34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1.21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0.90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Experiencia en el lenguaje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1.20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1.14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1.07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0.95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de Proyecto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2.77</w:t>
            </w:r>
          </w:p>
        </w:tc>
        <w:tc>
          <w:tcPr>
            <w:tcW w:w="5386" w:type="dxa"/>
            <w:gridSpan w:val="6"/>
          </w:tcPr>
          <w:p w:rsidR="00762CE1" w:rsidRPr="0077590E" w:rsidRDefault="00762CE1" w:rsidP="00BA5A1D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Uso de prácticas modernas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1.51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Uso de herramientas software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1.49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1.24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0.91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0.82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Restricciones en la duración del proyecto</w:t>
            </w:r>
          </w:p>
        </w:tc>
        <w:tc>
          <w:tcPr>
            <w:tcW w:w="906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1.23</w:t>
            </w:r>
          </w:p>
        </w:tc>
        <w:tc>
          <w:tcPr>
            <w:tcW w:w="972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77590E">
              <w:rPr>
                <w:rFonts w:eastAsia="Times New Roman"/>
                <w:i/>
              </w:rPr>
              <w:t>1.23</w:t>
            </w:r>
          </w:p>
        </w:tc>
        <w:tc>
          <w:tcPr>
            <w:tcW w:w="87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1.08</w:t>
            </w:r>
          </w:p>
        </w:tc>
        <w:tc>
          <w:tcPr>
            <w:tcW w:w="993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1.00</w:t>
            </w:r>
          </w:p>
        </w:tc>
        <w:tc>
          <w:tcPr>
            <w:tcW w:w="70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1.04</w:t>
            </w:r>
          </w:p>
        </w:tc>
        <w:tc>
          <w:tcPr>
            <w:tcW w:w="918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7590E">
              <w:rPr>
                <w:rFonts w:eastAsia="Times New Roman"/>
              </w:rPr>
              <w:t>1.10</w:t>
            </w:r>
          </w:p>
        </w:tc>
        <w:tc>
          <w:tcPr>
            <w:tcW w:w="925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</w:tbl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>
      <w:pPr>
        <w:rPr>
          <w:rFonts w:eastAsia="Times New Roman"/>
          <w:i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646"/>
        <w:gridCol w:w="1189"/>
        <w:gridCol w:w="992"/>
        <w:gridCol w:w="993"/>
        <w:gridCol w:w="992"/>
        <w:gridCol w:w="1134"/>
        <w:gridCol w:w="850"/>
      </w:tblGrid>
      <w:tr w:rsidR="00762CE1" w:rsidRPr="00E910D5" w:rsidTr="00BA5A1D">
        <w:tc>
          <w:tcPr>
            <w:tcW w:w="8613" w:type="dxa"/>
            <w:gridSpan w:val="8"/>
            <w:shd w:val="pct25" w:color="auto" w:fill="auto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Tabla 4.Multiplicadores de esfuerzo. Nivel Intermedio. Calibrado 1981</w:t>
            </w: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i/>
              </w:rPr>
            </w:pPr>
          </w:p>
        </w:tc>
        <w:tc>
          <w:tcPr>
            <w:tcW w:w="6150" w:type="dxa"/>
            <w:gridSpan w:val="6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Valores</w:t>
            </w:r>
          </w:p>
        </w:tc>
      </w:tr>
      <w:tr w:rsidR="00762CE1" w:rsidRPr="00E910D5" w:rsidTr="00BA5A1D">
        <w:trPr>
          <w:gridAfter w:val="6"/>
          <w:wAfter w:w="6150" w:type="dxa"/>
        </w:trPr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E910D5">
              <w:rPr>
                <w:rFonts w:eastAsia="Times New Roman"/>
                <w:i/>
              </w:rPr>
              <w:t xml:space="preserve"> (CC) (xi)</w:t>
            </w:r>
            <w:r>
              <w:rPr>
                <w:rFonts w:eastAsia="Times New Roman"/>
                <w:i/>
              </w:rPr>
              <w:t xml:space="preserve"> / Unidades</w:t>
            </w:r>
          </w:p>
        </w:tc>
        <w:tc>
          <w:tcPr>
            <w:tcW w:w="1189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bajo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Bajo</w:t>
            </w:r>
          </w:p>
        </w:tc>
        <w:tc>
          <w:tcPr>
            <w:tcW w:w="993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Nominal</w:t>
            </w:r>
          </w:p>
        </w:tc>
        <w:tc>
          <w:tcPr>
            <w:tcW w:w="992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Alto</w:t>
            </w:r>
          </w:p>
        </w:tc>
        <w:tc>
          <w:tcPr>
            <w:tcW w:w="1134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Muy Alto</w:t>
            </w:r>
          </w:p>
        </w:tc>
        <w:tc>
          <w:tcPr>
            <w:tcW w:w="850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Extra Alto</w:t>
            </w: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Atributos del Producto</w:t>
            </w:r>
          </w:p>
        </w:tc>
        <w:tc>
          <w:tcPr>
            <w:tcW w:w="6150" w:type="dxa"/>
            <w:gridSpan w:val="6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 xml:space="preserve">RELY 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Efectos de un fallo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Ligeros inconvenientes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Pequeñas perdidas fácilmente</w:t>
            </w:r>
            <w:r w:rsidRPr="00347979">
              <w:rPr>
                <w:rFonts w:eastAsia="Times New Roman"/>
                <w:sz w:val="18"/>
                <w:szCs w:val="18"/>
              </w:rPr>
              <w:t>recuperables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Moderadas perdidas recuperables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Altos costes económicos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Riesgo de vidas humanas</w:t>
            </w:r>
          </w:p>
        </w:tc>
        <w:tc>
          <w:tcPr>
            <w:tcW w:w="850" w:type="dxa"/>
          </w:tcPr>
          <w:p w:rsidR="00762CE1" w:rsidRPr="0077590E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E910D5">
              <w:rPr>
                <w:rFonts w:eastAsia="Times New Roman"/>
                <w:b/>
              </w:rPr>
              <w:t>DATA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Bytes/LCF</w:t>
            </w:r>
            <w:r w:rsidRPr="00C87141">
              <w:rPr>
                <w:rFonts w:eastAsia="Times New Roman"/>
              </w:rPr>
              <w:t xml:space="preserve"> 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D/P&lt;10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100</w:t>
            </w: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347979">
              <w:rPr>
                <w:rFonts w:eastAsia="Times New Roman"/>
                <w:sz w:val="18"/>
                <w:szCs w:val="18"/>
              </w:rPr>
              <w:t>D/P&lt;1000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D/P</w:t>
            </w:r>
            <w:r w:rsidRPr="00347979">
              <w:rPr>
                <w:rFonts w:eastAsia="Times New Roman" w:cs="Calibri"/>
                <w:sz w:val="18"/>
                <w:szCs w:val="18"/>
              </w:rPr>
              <w:t>≥</w:t>
            </w:r>
            <w:r w:rsidRPr="00347979"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CLPX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rPr>
          <w:trHeight w:val="310"/>
        </w:trPr>
        <w:tc>
          <w:tcPr>
            <w:tcW w:w="2463" w:type="dxa"/>
            <w:gridSpan w:val="2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Atributos del Ordenador</w:t>
            </w:r>
          </w:p>
        </w:tc>
        <w:tc>
          <w:tcPr>
            <w:tcW w:w="6150" w:type="dxa"/>
            <w:gridSpan w:val="6"/>
          </w:tcPr>
          <w:p w:rsidR="00762CE1" w:rsidRPr="00347979" w:rsidRDefault="00762CE1" w:rsidP="00BA5A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TIME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STOR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50%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70%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>
              <w:rPr>
                <w:rFonts w:eastAsia="Times New Roman"/>
                <w:sz w:val="18"/>
                <w:szCs w:val="18"/>
              </w:rPr>
              <w:t>95%</w:t>
            </w: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VIRT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Días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M360-m30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M180-m15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M60-m7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M15-m2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TURN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Horas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Interactivo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&lt;</w:t>
            </w: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4-12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&gt;12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Personales</w:t>
            </w:r>
          </w:p>
        </w:tc>
        <w:tc>
          <w:tcPr>
            <w:tcW w:w="6150" w:type="dxa"/>
            <w:gridSpan w:val="6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ACAP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</w:p>
        </w:tc>
        <w:tc>
          <w:tcPr>
            <w:tcW w:w="1189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Años</w:t>
            </w:r>
          </w:p>
        </w:tc>
        <w:tc>
          <w:tcPr>
            <w:tcW w:w="1189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 w:cs="Calibri"/>
                <w:sz w:val="18"/>
                <w:szCs w:val="18"/>
              </w:rPr>
              <w:t>≤</w:t>
            </w:r>
            <w:r w:rsidRPr="00C85AC8">
              <w:rPr>
                <w:rFonts w:eastAsia="Times New Roman"/>
                <w:sz w:val="18"/>
                <w:szCs w:val="18"/>
              </w:rPr>
              <w:t>0.25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PCAP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Percentil</w:t>
            </w:r>
          </w:p>
        </w:tc>
        <w:tc>
          <w:tcPr>
            <w:tcW w:w="1189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93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VEXP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Meses</w:t>
            </w:r>
          </w:p>
        </w:tc>
        <w:tc>
          <w:tcPr>
            <w:tcW w:w="1189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LEXP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Meses</w:t>
            </w:r>
          </w:p>
        </w:tc>
        <w:tc>
          <w:tcPr>
            <w:tcW w:w="1189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C85AC8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762CE1" w:rsidRPr="00C85AC8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2463" w:type="dxa"/>
            <w:gridSpan w:val="2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Atributos de Proyecto</w:t>
            </w:r>
          </w:p>
        </w:tc>
        <w:tc>
          <w:tcPr>
            <w:tcW w:w="6150" w:type="dxa"/>
            <w:gridSpan w:val="6"/>
          </w:tcPr>
          <w:p w:rsidR="00762CE1" w:rsidRPr="00347979" w:rsidRDefault="00762CE1" w:rsidP="00BA5A1D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MODP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Utilización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Ninguna</w:t>
            </w:r>
          </w:p>
        </w:tc>
        <w:tc>
          <w:tcPr>
            <w:tcW w:w="992" w:type="dxa"/>
          </w:tcPr>
          <w:p w:rsidR="00762CE1" w:rsidRPr="007C179C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C179C">
              <w:rPr>
                <w:rFonts w:eastAsia="Times New Roman"/>
                <w:sz w:val="16"/>
                <w:szCs w:val="16"/>
              </w:rPr>
              <w:t>Empezando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Alguna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Imprescindible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TOOL</w:t>
            </w:r>
            <w:r w:rsidRPr="00E910D5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646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7979">
              <w:rPr>
                <w:rFonts w:eastAsia="Times New Roman"/>
              </w:rPr>
              <w:t>Utilización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 w:rsidRPr="00347979">
              <w:rPr>
                <w:rFonts w:eastAsia="Times New Roman"/>
                <w:sz w:val="18"/>
                <w:szCs w:val="18"/>
              </w:rPr>
              <w:t>Ninguna</w:t>
            </w:r>
          </w:p>
        </w:tc>
        <w:tc>
          <w:tcPr>
            <w:tcW w:w="992" w:type="dxa"/>
          </w:tcPr>
          <w:p w:rsidR="00762CE1" w:rsidRPr="007C179C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7C179C">
              <w:rPr>
                <w:rFonts w:eastAsia="Times New Roman"/>
                <w:sz w:val="16"/>
                <w:szCs w:val="16"/>
              </w:rPr>
              <w:t>Empezando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Alguna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General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Imprescindible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62CE1" w:rsidRPr="00E910D5" w:rsidTr="00BA5A1D">
        <w:tc>
          <w:tcPr>
            <w:tcW w:w="817" w:type="dxa"/>
          </w:tcPr>
          <w:p w:rsidR="00762CE1" w:rsidRPr="00E910D5" w:rsidRDefault="00762CE1" w:rsidP="00BA5A1D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SCED</w:t>
            </w:r>
          </w:p>
        </w:tc>
        <w:tc>
          <w:tcPr>
            <w:tcW w:w="1646" w:type="dxa"/>
          </w:tcPr>
          <w:p w:rsidR="00762CE1" w:rsidRPr="00C87141" w:rsidRDefault="00762CE1" w:rsidP="00BA5A1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Disponibilidad</w:t>
            </w:r>
          </w:p>
        </w:tc>
        <w:tc>
          <w:tcPr>
            <w:tcW w:w="1189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>75%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85%</w:t>
            </w:r>
          </w:p>
        </w:tc>
        <w:tc>
          <w:tcPr>
            <w:tcW w:w="993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100%</w:t>
            </w:r>
          </w:p>
        </w:tc>
        <w:tc>
          <w:tcPr>
            <w:tcW w:w="992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130%</w:t>
            </w:r>
          </w:p>
        </w:tc>
        <w:tc>
          <w:tcPr>
            <w:tcW w:w="1134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160%</w:t>
            </w:r>
          </w:p>
        </w:tc>
        <w:tc>
          <w:tcPr>
            <w:tcW w:w="850" w:type="dxa"/>
          </w:tcPr>
          <w:p w:rsidR="00762CE1" w:rsidRPr="00347979" w:rsidRDefault="00762CE1" w:rsidP="00BA5A1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762CE1" w:rsidRDefault="00762CE1" w:rsidP="00762CE1">
      <w:pPr>
        <w:rPr>
          <w:rFonts w:eastAsia="Times New Roman"/>
          <w:i/>
        </w:rPr>
      </w:pPr>
    </w:p>
    <w:p w:rsidR="00762CE1" w:rsidRDefault="00762CE1" w:rsidP="00762CE1"/>
    <w:p w:rsidR="00080D73" w:rsidRDefault="00080D73"/>
    <w:sectPr w:rsidR="00080D73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CE1"/>
    <w:rsid w:val="00080D73"/>
    <w:rsid w:val="00762CE1"/>
    <w:rsid w:val="00BF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CE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2015-03-16T13:42:00Z</dcterms:created>
  <dcterms:modified xsi:type="dcterms:W3CDTF">2015-03-16T13:42:00Z</dcterms:modified>
</cp:coreProperties>
</file>